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Layout w:type="fixed"/>
        <w:tblLook w:val="04A0"/>
      </w:tblPr>
      <w:tblGrid>
        <w:gridCol w:w="1807"/>
        <w:gridCol w:w="1842"/>
        <w:gridCol w:w="567"/>
        <w:gridCol w:w="945"/>
        <w:gridCol w:w="614"/>
        <w:gridCol w:w="331"/>
        <w:gridCol w:w="236"/>
        <w:gridCol w:w="709"/>
        <w:gridCol w:w="142"/>
        <w:gridCol w:w="283"/>
        <w:gridCol w:w="975"/>
        <w:gridCol w:w="1434"/>
      </w:tblGrid>
      <w:tr w:rsidR="00A3789C" w:rsidRPr="00A3789C" w:rsidTr="00A3789C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Казахский национальный университет им. </w:t>
            </w: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аль-Фараби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Силлабус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(UIS 6306) Управление</w:t>
            </w:r>
            <w:r w:rsidR="002C229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7050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 интеллектуальной собственности</w:t>
            </w:r>
          </w:p>
          <w:p w:rsidR="00A3789C" w:rsidRPr="00A3789C" w:rsidRDefault="002C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ВЕСЕННИЙ</w:t>
            </w:r>
            <w:r w:rsidR="004A5ADF">
              <w:rPr>
                <w:rFonts w:ascii="Times New Roman" w:hAnsi="Times New Roman"/>
                <w:b/>
                <w:sz w:val="22"/>
                <w:szCs w:val="22"/>
              </w:rPr>
              <w:t xml:space="preserve"> семестр 2019-2020</w:t>
            </w:r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spellEnd"/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. год </w:t>
            </w:r>
          </w:p>
        </w:tc>
      </w:tr>
      <w:tr w:rsidR="00A3789C" w:rsidRPr="00A3789C" w:rsidTr="00A3789C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A3789C" w:rsidRPr="00A3789C" w:rsidTr="00A3789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3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66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UIS 6306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Управление интеллектуальной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666902" w:rsidRDefault="0066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4A5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Пререквизиты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Инновационная политика государства, технология предпринимательства и коммерциализация инновации</w:t>
            </w:r>
          </w:p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Управление рисками в инновационных компаниях, управление качеством в инновационных компаниях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Жатканбаев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Ержан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Байгужаевич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д.э.н.,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Офис-часы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По расписанию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kafedra09@mail.ru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Раб. 221-12-48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По расписанию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Описание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Изучение: основ международного права и национального законодательства в сфере интеллектуальной собственности; порядка оформления прав на объекты интеллектуальной собственности в Казахстане и за рубежом; характеристики основных видов патентной информации и методики проведения патентных исследований; видов ответственности за нарушение прав правообладателей объектов интеллектуальной собственности и способы защиты этих прав; способов введения объектов интеллектуальной собственности в гражданский оборот; основ экономики интеллектуальной собственности; основных систем управления интеллектуальной собственностью. 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Цель курса</w:t>
            </w:r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Курс предназначен, чтобы сформировать у магистрантов теоретических знаний в области интеллектуальной собственности и практических навыков работы с объектами интеллектуальной собственности, рассмотреть вопросы их коммерциализации, защищать интересы правообладателей, международного сотрудничества в этой сфере, а также понять обучающимся роли и значения интеллектуальной собственности как эффективного ресурса экономического развития.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знаниями теоретических и нормативно-методических, практических наработок национальной системы охраны интеллектуальной собственности;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основами защиты интересов правообладателей;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Умение анализировать и использовать правовые, экономические и организационные аспекты управления интеллектуальной собственности.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навыками самостоятельной оценки введения объектов интеллектуальной собственности в гражданский оборот;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Умение разрабатывать лицензионные, авторские и другие договора для коммерциализации объектов интеллектуальной собственности;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DD18D2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789C" w:rsidRPr="00A3789C" w:rsidRDefault="00A3789C" w:rsidP="00DD18D2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Закон Республики Казахстан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от 10 июня 1996 года № 6-I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о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б авторском праве и смежных правах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http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://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online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zakon</w:t>
            </w:r>
            <w:proofErr w:type="spellEnd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Document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/?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doc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_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id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=1005798</w:t>
            </w:r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Патентный закон 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Республики Казахстан. 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Закон Республики Казахстан от 16 июля 1999 года № 427.</w:t>
            </w:r>
            <w:r w:rsidRPr="00A3789C">
              <w:rPr>
                <w:sz w:val="22"/>
                <w:szCs w:val="22"/>
              </w:rPr>
              <w:t xml:space="preserve"> 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http://online.zakon.kz/Document/?doc_id=1013991</w:t>
            </w:r>
          </w:p>
          <w:p w:rsidR="00A3789C" w:rsidRPr="00A3789C" w:rsidRDefault="00A3789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 xml:space="preserve">Доступно </w:t>
            </w:r>
            <w:proofErr w:type="spellStart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 xml:space="preserve">: 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Дополнительный учебный материал по курсу «Управление интеллектуальной собственности»,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univer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kaznu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 в разделе УМКД. Методические рекомендации по выполнению СРМ/СРМП.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Организация курса</w:t>
            </w:r>
          </w:p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Это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источникам интернет-информации. При этом наибольшее внимание необходимо уделить практическим навыкам обобщения и структурирования собранной информации по выполнению письменных заданий, способствующих личностно-ориентированному обучению. Домашние задания, а также проект предоставят вам возможность для ознакомления с практическим </w:t>
            </w:r>
            <w:r w:rsidRPr="00A3789C">
              <w:rPr>
                <w:rFonts w:ascii="Times New Roman" w:hAnsi="Times New Roman"/>
                <w:sz w:val="22"/>
                <w:szCs w:val="22"/>
              </w:rPr>
              <w:lastRenderedPageBreak/>
              <w:t>применением теоретического материала.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Требования курса 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Большинство домашних заданий будет включать в себя одно или несколько вопросов, на которые можно ответить, изучив необходимую теоретическую информацию; затем данные теоретические знания применить к выполнению практических заданий по самостоятельно исследуемой научной теме.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В течение семестра, вы будете использовать изучаемый материал при выполнении письменных работ, в которых вы будете по вашему собственному выбору разрабатывать практические рекомендации по решаемой проблеме экономики, требующие обработки информации в системе компьютерных программ. Конкретные требования по заданиям будут распределены на аудиторном занятии. Все части этих заданий вместе составят 60% от итоговой оценки курса.</w:t>
            </w:r>
          </w:p>
          <w:p w:rsidR="00A3789C" w:rsidRPr="00A3789C" w:rsidRDefault="00A3789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При выполнении домашних заданий должны соблюдаться следующие правила: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вопросов. Вопросы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3789C" w:rsidRPr="00A3789C" w:rsidRDefault="00A3789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•</w:t>
            </w: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ab/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3789C" w:rsidRPr="00A3789C" w:rsidTr="00A3789C">
        <w:trPr>
          <w:trHeight w:val="2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Вес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Результаты обучения</w:t>
            </w:r>
          </w:p>
        </w:tc>
      </w:tr>
      <w:tr w:rsidR="00A3789C" w:rsidRPr="00A3789C" w:rsidTr="00A3789C">
        <w:trPr>
          <w:trHeight w:val="5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Домашние задания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Экзамены 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60%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u w:val="single"/>
              </w:rPr>
              <w:t>40%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1,2,3,4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1,2,3,4</w:t>
            </w:r>
          </w:p>
        </w:tc>
      </w:tr>
      <w:tr w:rsidR="00A3789C" w:rsidRPr="00A3789C" w:rsidTr="00A378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Ваша итоговая оценка будет рассчитываться по формуле 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ИК</m:t>
                </m:r>
              </m:oMath>
            </m:oMathPara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Ниже приведены минимальные оценки в процентах: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95% - 100%: А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90% - 94%: А-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85% - 89%: В+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80% - 84%: В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75% - 79%: В-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70% - 74%: С+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65% - 69%: С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60% - 64%: С-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55% - 59%: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>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 xml:space="preserve">50% - 54%: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>-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 xml:space="preserve">            0% -49%: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Политика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3789C" w:rsidRPr="00A3789C" w:rsidTr="00A3789C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График дисциплины</w:t>
            </w:r>
          </w:p>
        </w:tc>
      </w:tr>
    </w:tbl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6835"/>
        <w:gridCol w:w="992"/>
        <w:gridCol w:w="1100"/>
      </w:tblGrid>
      <w:tr w:rsidR="00A3789C" w:rsidRPr="00A3789C" w:rsidTr="0052690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Неделя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Максимальный балл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</w:t>
            </w:r>
            <w:r w:rsidRPr="00A3789C">
              <w:rPr>
                <w:rFonts w:ascii="Times New Roman" w:hAnsi="Times New Roman"/>
                <w:lang w:val="kk-KZ"/>
              </w:rPr>
              <w:t xml:space="preserve">. </w:t>
            </w:r>
            <w:r w:rsidRPr="00A3789C">
              <w:rPr>
                <w:rFonts w:ascii="Times New Roman" w:hAnsi="Times New Roman"/>
              </w:rPr>
              <w:t>Социально-экономическое значение интеллектуальной собственности в развитии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  <w:lang w:val="kk-KZ"/>
              </w:rPr>
              <w:t xml:space="preserve">С. </w:t>
            </w:r>
            <w:r w:rsidRPr="00A3789C">
              <w:rPr>
                <w:rFonts w:ascii="Times New Roman" w:hAnsi="Times New Roman"/>
              </w:rPr>
              <w:t>Основные понятия и этапы  развития интеллектуальной собственности.</w:t>
            </w:r>
          </w:p>
          <w:p w:rsidR="00831781" w:rsidRPr="00A3789C" w:rsidRDefault="00831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 1. Опишите основные положения об авторском праве и смежные права</w:t>
            </w:r>
            <w:r w:rsidR="00202B7A">
              <w:rPr>
                <w:rFonts w:ascii="Times New Roman" w:hAnsi="Times New Roman"/>
              </w:rPr>
              <w:t xml:space="preserve"> в мировой практике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8317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02B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Основные положения о</w:t>
            </w:r>
            <w:r w:rsidRPr="00A3789C">
              <w:rPr>
                <w:rFonts w:ascii="Times New Roman" w:hAnsi="Times New Roman"/>
                <w:lang w:val="kk-KZ"/>
              </w:rPr>
              <w:t>б</w:t>
            </w:r>
            <w:r w:rsidRPr="00A3789C">
              <w:rPr>
                <w:rFonts w:ascii="Times New Roman" w:hAnsi="Times New Roman"/>
              </w:rPr>
              <w:t xml:space="preserve"> авторском праве и смежные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 xml:space="preserve">Социально-экономическое значение интеллектуальной </w:t>
            </w:r>
            <w:r w:rsidRPr="00A3789C">
              <w:rPr>
                <w:rFonts w:ascii="Times New Roman" w:hAnsi="Times New Roman"/>
              </w:rPr>
              <w:lastRenderedPageBreak/>
              <w:t>собственности в развитии общества.</w:t>
            </w:r>
          </w:p>
          <w:p w:rsidR="00202B7A" w:rsidRPr="00A3789C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СРМП. Консультация по подбору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8317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Общая характеристика права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Основные положения о</w:t>
            </w:r>
            <w:r w:rsidRPr="00A3789C">
              <w:rPr>
                <w:rFonts w:ascii="Times New Roman" w:hAnsi="Times New Roman"/>
                <w:lang w:val="kk-KZ"/>
              </w:rPr>
              <w:t>б</w:t>
            </w:r>
            <w:r w:rsidRPr="00A3789C">
              <w:rPr>
                <w:rFonts w:ascii="Times New Roman" w:hAnsi="Times New Roman"/>
              </w:rPr>
              <w:t xml:space="preserve"> авторском праве и смежные права.</w:t>
            </w:r>
          </w:p>
          <w:p w:rsidR="00202B7A" w:rsidRPr="00A3789C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СРМП. Консультация по написанию реферата.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8317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02B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Правовая охрана объектов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831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Общая характеристика права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26903" w:rsidRPr="00A3789C" w:rsidTr="0052690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3" w:rsidRPr="00A3789C" w:rsidRDefault="005269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03" w:rsidRPr="00A3789C" w:rsidRDefault="00526903" w:rsidP="005269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СРМП</w:t>
            </w:r>
            <w:r w:rsidR="00831781">
              <w:rPr>
                <w:rFonts w:ascii="Times New Roman" w:hAnsi="Times New Roman"/>
              </w:rPr>
              <w:t xml:space="preserve">. </w:t>
            </w:r>
            <w:proofErr w:type="gramStart"/>
            <w:r w:rsidR="00831781">
              <w:rPr>
                <w:rFonts w:ascii="Times New Roman" w:hAnsi="Times New Roman"/>
              </w:rPr>
              <w:t>Контроль за</w:t>
            </w:r>
            <w:proofErr w:type="gramEnd"/>
            <w:r w:rsidR="00831781">
              <w:rPr>
                <w:rFonts w:ascii="Times New Roman" w:hAnsi="Times New Roman"/>
              </w:rPr>
              <w:t xml:space="preserve"> ходом подготовки реферата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03" w:rsidRPr="00A3789C" w:rsidRDefault="005269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03" w:rsidRPr="00A3789C" w:rsidRDefault="005269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Общие положения о патентной информации и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</w:t>
            </w:r>
            <w:r w:rsidR="00AC7849">
              <w:rPr>
                <w:rFonts w:ascii="Times New Roman" w:hAnsi="Times New Roman"/>
              </w:rPr>
              <w:t>.</w:t>
            </w:r>
            <w:r w:rsidRPr="00A3789C">
              <w:rPr>
                <w:rFonts w:ascii="Times New Roman" w:hAnsi="Times New Roman"/>
              </w:rPr>
              <w:t xml:space="preserve"> Правовая охрана объектов промышленной собственности.</w:t>
            </w:r>
          </w:p>
          <w:p w:rsidR="00AE6E64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СРМП. Прием СРМ</w:t>
            </w:r>
            <w:r w:rsidR="002C229A">
              <w:rPr>
                <w:rFonts w:ascii="Times New Roman" w:hAnsi="Times New Roman"/>
              </w:rPr>
              <w:t xml:space="preserve"> 1.</w:t>
            </w:r>
          </w:p>
          <w:p w:rsidR="00202B7A" w:rsidRDefault="00AE6E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Рубеж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онтроль</w:t>
            </w:r>
          </w:p>
          <w:p w:rsidR="00AE6E64" w:rsidRPr="00A3789C" w:rsidRDefault="00AE6E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02B7A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AE6E64" w:rsidRPr="00A3789C" w:rsidRDefault="00AE6E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Патентная 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C7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A3789C" w:rsidRPr="00A3789C">
              <w:rPr>
                <w:rFonts w:ascii="Times New Roman" w:hAnsi="Times New Roman"/>
              </w:rPr>
              <w:t xml:space="preserve"> Общие положения о патентной информации и документации.</w:t>
            </w:r>
          </w:p>
          <w:p w:rsidR="00202B7A" w:rsidRPr="00A3789C" w:rsidRDefault="00202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 2.</w:t>
            </w:r>
            <w:r w:rsidR="002C229A">
              <w:rPr>
                <w:rFonts w:ascii="Times New Roman" w:hAnsi="Times New Roman"/>
              </w:rPr>
              <w:t>Осветите объекты промышленной собственности и их правовую охрану.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C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rPr>
          <w:trHeight w:val="30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Патентные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Патентная 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C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C22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СРМП 2. Консультация по подбору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3789C" w:rsidRPr="00A3789C" w:rsidTr="0052690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Охрана новых технологических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2C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1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Введение объектов интеллектуальной собственности в гражданский оборот.</w:t>
            </w:r>
          </w:p>
          <w:p w:rsidR="00A3789C" w:rsidRDefault="00543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Охрана новых технологических объектов</w:t>
            </w:r>
          </w:p>
          <w:p w:rsidR="002C229A" w:rsidRPr="00A3789C" w:rsidRDefault="002C229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СРМП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Контроль  за</w:t>
            </w:r>
            <w:proofErr w:type="gramEnd"/>
            <w:r>
              <w:rPr>
                <w:rFonts w:ascii="Times New Roman" w:hAnsi="Times New Roman"/>
              </w:rPr>
              <w:t xml:space="preserve"> ходом выполнения реферата.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C7849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  <w:p w:rsidR="00AC7849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C7849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3A31" w:rsidRDefault="00543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3A31" w:rsidRPr="00A3789C" w:rsidRDefault="002C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Коммерческое использование объектов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A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Введение объектов интеллектуальной собственности в гражданский оборот.</w:t>
            </w:r>
          </w:p>
          <w:p w:rsidR="00AC7849" w:rsidRDefault="002C229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СРМП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 Прием СРМ 2.</w:t>
            </w:r>
            <w:r w:rsidR="00AC7849" w:rsidRPr="00AC7849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A3789C" w:rsidRPr="002C229A" w:rsidRDefault="00AC784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Midterm</w:t>
            </w:r>
            <w:r w:rsidRPr="002C229A">
              <w:rPr>
                <w:rFonts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>на 10</w:t>
            </w:r>
            <w:r w:rsidRPr="00A3789C">
              <w:rPr>
                <w:rFonts w:ascii="Times New Roman" w:hAnsi="Times New Roman"/>
                <w:b/>
                <w:lang w:eastAsia="en-US"/>
              </w:rPr>
              <w:t xml:space="preserve">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  <w:p w:rsidR="002C229A" w:rsidRDefault="002C22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2C229A" w:rsidRPr="00A3789C" w:rsidRDefault="002C22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2C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A5ADF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5ADF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4A5ADF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Защита прав на объекты интеллектуальной собственности.</w:t>
            </w:r>
          </w:p>
          <w:p w:rsidR="00543A31" w:rsidRPr="00A3789C" w:rsidRDefault="00543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0615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Комме</w:t>
            </w:r>
            <w:r w:rsidR="00061523">
              <w:rPr>
                <w:rFonts w:ascii="Times New Roman" w:hAnsi="Times New Roman"/>
              </w:rPr>
              <w:t xml:space="preserve">рческое </w:t>
            </w:r>
            <w:r>
              <w:rPr>
                <w:rFonts w:ascii="Times New Roman" w:hAnsi="Times New Roman"/>
              </w:rPr>
              <w:t xml:space="preserve"> использование</w:t>
            </w:r>
            <w:r w:rsidR="00061523">
              <w:rPr>
                <w:rFonts w:ascii="Times New Roman" w:hAnsi="Times New Roman"/>
              </w:rPr>
              <w:t xml:space="preserve"> объектов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C7849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61523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61523" w:rsidRPr="00A3789C" w:rsidRDefault="00061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CC02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</w:t>
            </w:r>
            <w:r w:rsidR="00061523">
              <w:rPr>
                <w:rFonts w:ascii="Times New Roman" w:hAnsi="Times New Roman"/>
              </w:rPr>
              <w:t>РМ</w:t>
            </w:r>
            <w:r w:rsidR="004A5ADF">
              <w:rPr>
                <w:rFonts w:ascii="Times New Roman" w:hAnsi="Times New Roman"/>
              </w:rPr>
              <w:t xml:space="preserve"> 3.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="002C229A">
              <w:rPr>
                <w:rFonts w:ascii="Times New Roman" w:hAnsi="Times New Roman"/>
              </w:rPr>
              <w:t>Определите вашу позицию</w:t>
            </w:r>
            <w:r w:rsidR="004A5ADF">
              <w:rPr>
                <w:rFonts w:ascii="Times New Roman" w:hAnsi="Times New Roman"/>
              </w:rPr>
              <w:t xml:space="preserve"> по</w:t>
            </w:r>
            <w:r w:rsidR="002C229A">
              <w:rPr>
                <w:rFonts w:ascii="Times New Roman" w:hAnsi="Times New Roman"/>
              </w:rPr>
              <w:t xml:space="preserve"> </w:t>
            </w:r>
            <w:r w:rsidR="004A5ADF">
              <w:rPr>
                <w:rFonts w:ascii="Times New Roman" w:hAnsi="Times New Roman"/>
              </w:rPr>
              <w:t xml:space="preserve">коммерциализации </w:t>
            </w:r>
            <w:r w:rsidRPr="00A3789C">
              <w:rPr>
                <w:rFonts w:ascii="Times New Roman" w:hAnsi="Times New Roman"/>
              </w:rPr>
              <w:t xml:space="preserve"> объектов 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23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службы и патентные поверенные. Зарубежное патентован</w:t>
            </w:r>
            <w:r w:rsidR="00061523">
              <w:rPr>
                <w:rFonts w:ascii="Times New Roman" w:hAnsi="Times New Roman"/>
              </w:rPr>
              <w:t>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61523" w:rsidRDefault="00061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61523" w:rsidRPr="00A3789C" w:rsidRDefault="00061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</w:t>
            </w:r>
            <w:r w:rsidR="00CC0281">
              <w:rPr>
                <w:rFonts w:ascii="Times New Roman" w:hAnsi="Times New Roman"/>
              </w:rPr>
              <w:t xml:space="preserve"> 7</w:t>
            </w:r>
            <w:r w:rsidRPr="00A3789C">
              <w:rPr>
                <w:rFonts w:ascii="Times New Roman" w:hAnsi="Times New Roman"/>
              </w:rPr>
              <w:t>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Защита прав на объекты  интеллектуальной собственности.</w:t>
            </w:r>
          </w:p>
          <w:p w:rsidR="004A5ADF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СРМП 3. Консультация  по подбору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Государственное управление интеллектуальной собственностью.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службы и патентные поверенные. Зарубежное патентование.</w:t>
            </w:r>
          </w:p>
          <w:p w:rsidR="004A5ADF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61523" w:rsidRDefault="00061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61523" w:rsidRPr="00A3789C" w:rsidRDefault="00061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CC02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СРМ</w:t>
            </w:r>
            <w:bookmarkStart w:id="0" w:name="_GoBack"/>
            <w:bookmarkEnd w:id="0"/>
            <w:r w:rsidR="004A5ADF">
              <w:rPr>
                <w:rFonts w:ascii="Times New Roman" w:hAnsi="Times New Roman"/>
              </w:rPr>
              <w:t>П 3.  Проверка хода выполнения СРМ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Международное сотрудничество РК в области интеллектуальной собственности. Международные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DF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Государственное управление интеллектуальной собственностью</w:t>
            </w:r>
          </w:p>
          <w:p w:rsidR="00A3789C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СРМП 3. Прием СРМ 3.</w:t>
            </w:r>
            <w:r w:rsidR="00A3789C" w:rsidRPr="00A3789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A5ADF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3789C" w:rsidRPr="00A3789C" w:rsidTr="0052690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Международные соглашения в области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Международное сотрудничество РК в области интеллектуальной собственности. Международные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4A5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789C" w:rsidRPr="00A3789C" w:rsidTr="0052690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C78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  <w:r w:rsidR="00A3789C" w:rsidRPr="00A3789C">
              <w:rPr>
                <w:rFonts w:ascii="Times New Roman" w:hAnsi="Times New Roman"/>
                <w:b/>
                <w:lang w:eastAsia="en-US"/>
              </w:rPr>
              <w:t xml:space="preserve"> 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52690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4A5AD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52690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val="kk-KZ" w:eastAsia="en-US"/>
              </w:rPr>
              <w:t>ВСЕГО (РК1+РК2</w:t>
            </w:r>
            <w:r w:rsidR="00202B7A">
              <w:rPr>
                <w:rFonts w:ascii="Times New Roman" w:hAnsi="Times New Roman"/>
                <w:b/>
                <w:lang w:val="kk-KZ" w:eastAsia="en-US"/>
              </w:rPr>
              <w:t xml:space="preserve"> +РК3</w:t>
            </w:r>
            <w:r w:rsidRPr="00A3789C">
              <w:rPr>
                <w:rFonts w:ascii="Times New Roman" w:hAnsi="Times New Roman"/>
                <w:b/>
                <w:lang w:val="kk-KZ" w:eastAsia="en-US"/>
              </w:rPr>
              <w:t>):2*0,6+</w:t>
            </w:r>
            <w:r w:rsidRPr="00A3789C">
              <w:rPr>
                <w:rFonts w:ascii="Times New Roman" w:hAnsi="Times New Roman"/>
                <w:b/>
                <w:lang w:val="en-US" w:eastAsia="en-US"/>
              </w:rPr>
              <w:t>ME</w:t>
            </w:r>
            <w:r w:rsidRPr="00A3789C">
              <w:rPr>
                <w:rFonts w:ascii="Times New Roman" w:hAnsi="Times New Roman"/>
                <w:b/>
                <w:lang w:eastAsia="en-US"/>
              </w:rPr>
              <w:t>*0,1</w:t>
            </w:r>
            <w:r w:rsidRPr="00A3789C">
              <w:rPr>
                <w:rFonts w:ascii="Times New Roman" w:hAnsi="Times New Roman"/>
                <w:b/>
                <w:lang w:val="kk-KZ" w:eastAsia="en-US"/>
              </w:rPr>
              <w:t>+Экз*0,</w:t>
            </w:r>
            <w:r w:rsidRPr="00A3789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A3789C" w:rsidRDefault="00A3789C" w:rsidP="00A3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89C" w:rsidRDefault="00A3789C" w:rsidP="00A3789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Высшей школы экономики и бизнеса,</w:t>
      </w:r>
    </w:p>
    <w:p w:rsidR="00A3789C" w:rsidRDefault="00870501" w:rsidP="00924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A3789C">
        <w:rPr>
          <w:rFonts w:ascii="Times New Roman" w:hAnsi="Times New Roman"/>
          <w:sz w:val="24"/>
          <w:szCs w:val="24"/>
        </w:rPr>
        <w:t>.э.н</w:t>
      </w:r>
      <w:proofErr w:type="spellEnd"/>
      <w:r w:rsidR="00A3789C">
        <w:rPr>
          <w:rFonts w:ascii="Times New Roman" w:hAnsi="Times New Roman"/>
          <w:sz w:val="24"/>
          <w:szCs w:val="24"/>
        </w:rPr>
        <w:t>.</w:t>
      </w:r>
      <w:r w:rsidR="009245E9">
        <w:rPr>
          <w:rFonts w:ascii="Times New Roman" w:hAnsi="Times New Roman"/>
          <w:sz w:val="24"/>
          <w:szCs w:val="24"/>
        </w:rPr>
        <w:t>, профессор</w:t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r w:rsidR="009245E9">
        <w:rPr>
          <w:rFonts w:ascii="Times New Roman" w:hAnsi="Times New Roman"/>
          <w:sz w:val="24"/>
          <w:szCs w:val="24"/>
        </w:rPr>
        <w:tab/>
      </w:r>
      <w:proofErr w:type="spellStart"/>
      <w:r w:rsidR="009245E9">
        <w:rPr>
          <w:rFonts w:ascii="Times New Roman" w:hAnsi="Times New Roman"/>
          <w:sz w:val="24"/>
          <w:szCs w:val="24"/>
        </w:rPr>
        <w:t>Сагиева</w:t>
      </w:r>
      <w:proofErr w:type="spellEnd"/>
      <w:r w:rsidR="009245E9">
        <w:rPr>
          <w:rFonts w:ascii="Times New Roman" w:hAnsi="Times New Roman"/>
          <w:sz w:val="24"/>
          <w:szCs w:val="24"/>
        </w:rPr>
        <w:t xml:space="preserve"> Р.</w:t>
      </w:r>
      <w:r w:rsidR="00202B7A">
        <w:rPr>
          <w:rFonts w:ascii="Times New Roman" w:hAnsi="Times New Roman"/>
          <w:sz w:val="24"/>
          <w:szCs w:val="24"/>
        </w:rPr>
        <w:t xml:space="preserve"> К.</w:t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9245E9">
        <w:rPr>
          <w:rFonts w:ascii="Times New Roman" w:hAnsi="Times New Roman"/>
          <w:sz w:val="24"/>
          <w:szCs w:val="24"/>
        </w:rPr>
        <w:t>«Менеджмент</w:t>
      </w:r>
      <w:r>
        <w:rPr>
          <w:rFonts w:ascii="Times New Roman" w:hAnsi="Times New Roman"/>
          <w:sz w:val="24"/>
          <w:szCs w:val="24"/>
        </w:rPr>
        <w:t>»,</w:t>
      </w:r>
      <w:r w:rsidR="009245E9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="009245E9">
        <w:rPr>
          <w:rFonts w:ascii="Times New Roman" w:hAnsi="Times New Roman"/>
          <w:sz w:val="24"/>
          <w:szCs w:val="24"/>
        </w:rPr>
        <w:t>Тургинбаева</w:t>
      </w:r>
      <w:proofErr w:type="spellEnd"/>
      <w:r w:rsidR="009245E9">
        <w:rPr>
          <w:rFonts w:ascii="Times New Roman" w:hAnsi="Times New Roman"/>
          <w:sz w:val="24"/>
          <w:szCs w:val="24"/>
        </w:rPr>
        <w:t xml:space="preserve"> А. Н.</w:t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Лектор, </w:t>
      </w: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профессор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Е.Б.</w:t>
      </w:r>
    </w:p>
    <w:sectPr w:rsidR="00A3789C" w:rsidSect="00A3789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1C64975E"/>
    <w:lvl w:ilvl="0" w:tplc="9AE23C8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155BA"/>
    <w:multiLevelType w:val="hybridMultilevel"/>
    <w:tmpl w:val="2AA68FB2"/>
    <w:lvl w:ilvl="0" w:tplc="919C9D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89C"/>
    <w:rsid w:val="00035101"/>
    <w:rsid w:val="00061523"/>
    <w:rsid w:val="000673B5"/>
    <w:rsid w:val="000C7F53"/>
    <w:rsid w:val="00202B7A"/>
    <w:rsid w:val="00256806"/>
    <w:rsid w:val="002B4AAC"/>
    <w:rsid w:val="002C229A"/>
    <w:rsid w:val="00311733"/>
    <w:rsid w:val="004410C6"/>
    <w:rsid w:val="004A5ADF"/>
    <w:rsid w:val="00526903"/>
    <w:rsid w:val="00543A31"/>
    <w:rsid w:val="00666902"/>
    <w:rsid w:val="00683522"/>
    <w:rsid w:val="008070DD"/>
    <w:rsid w:val="00831781"/>
    <w:rsid w:val="00870501"/>
    <w:rsid w:val="009245E9"/>
    <w:rsid w:val="00A3789C"/>
    <w:rsid w:val="00AC7849"/>
    <w:rsid w:val="00AE6E64"/>
    <w:rsid w:val="00CC0281"/>
    <w:rsid w:val="00DD18D2"/>
    <w:rsid w:val="00DE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9C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horttext">
    <w:name w:val="short_text"/>
    <w:basedOn w:val="a0"/>
    <w:rsid w:val="00A3789C"/>
  </w:style>
  <w:style w:type="table" w:styleId="a4">
    <w:name w:val="Table Grid"/>
    <w:basedOn w:val="a1"/>
    <w:uiPriority w:val="59"/>
    <w:rsid w:val="00A378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iDea</cp:lastModifiedBy>
  <cp:revision>5</cp:revision>
  <dcterms:created xsi:type="dcterms:W3CDTF">2018-11-04T13:09:00Z</dcterms:created>
  <dcterms:modified xsi:type="dcterms:W3CDTF">2020-01-22T12:38:00Z</dcterms:modified>
</cp:coreProperties>
</file>